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00A72" w14:textId="77777777" w:rsidR="00B67B65" w:rsidRPr="00B67B65" w:rsidRDefault="00B67B65" w:rsidP="00B67B65">
      <w:pPr>
        <w:pStyle w:val="NoSpacing"/>
        <w:rPr>
          <w:color w:val="0070C0"/>
        </w:rPr>
      </w:pPr>
      <w:r w:rsidRPr="00B67B65">
        <w:rPr>
          <w:color w:val="0070C0"/>
        </w:rPr>
        <w:t>[Letterhead]</w:t>
      </w:r>
    </w:p>
    <w:p w14:paraId="4DC821D5" w14:textId="77777777" w:rsidR="00B67B65" w:rsidRPr="00B67B65" w:rsidRDefault="00B67B65" w:rsidP="00B67B65">
      <w:pPr>
        <w:pStyle w:val="NoSpacing"/>
        <w:rPr>
          <w:color w:val="0070C0"/>
        </w:rPr>
      </w:pPr>
    </w:p>
    <w:p w14:paraId="6BBD9659" w14:textId="322197C5" w:rsidR="00B67B65" w:rsidRPr="00B67B65" w:rsidRDefault="00B67B65" w:rsidP="00B67B65">
      <w:pPr>
        <w:pStyle w:val="NoSpacing"/>
        <w:rPr>
          <w:color w:val="0070C0"/>
        </w:rPr>
      </w:pPr>
      <w:r w:rsidRPr="00B67B65">
        <w:rPr>
          <w:color w:val="0070C0"/>
        </w:rPr>
        <w:t>[Date]</w:t>
      </w:r>
    </w:p>
    <w:p w14:paraId="0FFBFCB1" w14:textId="77777777" w:rsidR="00B67B65" w:rsidRDefault="00B67B65" w:rsidP="00B67B65">
      <w:pPr>
        <w:pStyle w:val="NoSpacing"/>
      </w:pPr>
    </w:p>
    <w:p w14:paraId="67BC12D2" w14:textId="77777777" w:rsidR="00B67B65" w:rsidRDefault="00B67B65" w:rsidP="00B67B65">
      <w:pPr>
        <w:pStyle w:val="NoSpacing"/>
      </w:pPr>
    </w:p>
    <w:p w14:paraId="4BE94604" w14:textId="77777777" w:rsidR="00B67B65" w:rsidRDefault="00B67B65" w:rsidP="00B67B65">
      <w:pPr>
        <w:pStyle w:val="NoSpacing"/>
      </w:pPr>
    </w:p>
    <w:p w14:paraId="55517DF9" w14:textId="664BA7FB" w:rsidR="00A27519" w:rsidRPr="00A27519" w:rsidRDefault="00443DBF" w:rsidP="00A27519">
      <w:pPr>
        <w:pStyle w:val="NoSpacing"/>
        <w:jc w:val="center"/>
        <w:rPr>
          <w:sz w:val="28"/>
          <w:szCs w:val="28"/>
          <w:u w:val="single"/>
        </w:rPr>
      </w:pPr>
      <w:r w:rsidRPr="00A27519">
        <w:rPr>
          <w:sz w:val="28"/>
          <w:szCs w:val="28"/>
          <w:u w:val="single"/>
        </w:rPr>
        <w:t>Certificate of Treatment</w:t>
      </w:r>
    </w:p>
    <w:p w14:paraId="57C61CCC" w14:textId="77777777" w:rsidR="00A27519" w:rsidRPr="00743260" w:rsidRDefault="00A27519" w:rsidP="00B67B65">
      <w:pPr>
        <w:pStyle w:val="NoSpacing"/>
        <w:rPr>
          <w:sz w:val="24"/>
          <w:szCs w:val="24"/>
        </w:rPr>
      </w:pPr>
    </w:p>
    <w:p w14:paraId="108E403C" w14:textId="77777777" w:rsidR="00A27519" w:rsidRPr="00743260" w:rsidRDefault="00443DBF" w:rsidP="00B67B65">
      <w:pPr>
        <w:pStyle w:val="NoSpacing"/>
        <w:rPr>
          <w:sz w:val="24"/>
          <w:szCs w:val="24"/>
        </w:rPr>
      </w:pPr>
      <w:r w:rsidRPr="00743260">
        <w:rPr>
          <w:sz w:val="24"/>
          <w:szCs w:val="24"/>
        </w:rPr>
        <w:t xml:space="preserve">Dear USDA APHIS Inspector, </w:t>
      </w:r>
    </w:p>
    <w:p w14:paraId="7253CEE4" w14:textId="77777777" w:rsidR="00A27519" w:rsidRPr="00743260" w:rsidRDefault="00A27519" w:rsidP="00B67B65">
      <w:pPr>
        <w:pStyle w:val="NoSpacing"/>
        <w:rPr>
          <w:sz w:val="24"/>
          <w:szCs w:val="24"/>
        </w:rPr>
      </w:pPr>
    </w:p>
    <w:p w14:paraId="4E95572D" w14:textId="77777777" w:rsidR="00A27519" w:rsidRPr="00743260" w:rsidRDefault="00443DBF" w:rsidP="00B67B65">
      <w:pPr>
        <w:pStyle w:val="NoSpacing"/>
        <w:rPr>
          <w:sz w:val="24"/>
          <w:szCs w:val="24"/>
        </w:rPr>
      </w:pPr>
      <w:r w:rsidRPr="00743260">
        <w:rPr>
          <w:sz w:val="24"/>
          <w:szCs w:val="24"/>
        </w:rPr>
        <w:t xml:space="preserve">This letter is to certify that any bird specimens packaged in this container(s) have been treated according to APHIS-VS-NCIE requirements for the importation of research specimens into the United States. The specimens are being sent to the National Museum of Natural History, Smithsonian Institution, Washington, D.C. for identification. The packing list provides details on all specimens. </w:t>
      </w:r>
    </w:p>
    <w:p w14:paraId="36D42EE5" w14:textId="77777777" w:rsidR="00A27519" w:rsidRPr="00743260" w:rsidRDefault="00A27519" w:rsidP="00B67B65">
      <w:pPr>
        <w:pStyle w:val="NoSpacing"/>
        <w:rPr>
          <w:sz w:val="24"/>
          <w:szCs w:val="24"/>
        </w:rPr>
      </w:pPr>
    </w:p>
    <w:p w14:paraId="161F05F9" w14:textId="77777777" w:rsidR="00743260" w:rsidRPr="00743260" w:rsidRDefault="00443DBF" w:rsidP="00B67B65">
      <w:pPr>
        <w:pStyle w:val="NoSpacing"/>
        <w:rPr>
          <w:sz w:val="24"/>
          <w:szCs w:val="24"/>
        </w:rPr>
      </w:pPr>
      <w:r w:rsidRPr="00743260">
        <w:rPr>
          <w:sz w:val="24"/>
          <w:szCs w:val="24"/>
        </w:rPr>
        <w:t xml:space="preserve">The specimens are being sent from </w:t>
      </w:r>
      <w:r w:rsidRPr="00743260">
        <w:rPr>
          <w:color w:val="0070C0"/>
          <w:sz w:val="24"/>
          <w:szCs w:val="24"/>
        </w:rPr>
        <w:t xml:space="preserve">[foreign institution name] </w:t>
      </w:r>
      <w:r w:rsidRPr="00743260">
        <w:rPr>
          <w:sz w:val="24"/>
          <w:szCs w:val="24"/>
        </w:rPr>
        <w:t xml:space="preserve">in </w:t>
      </w:r>
      <w:r w:rsidRPr="00743260">
        <w:rPr>
          <w:color w:val="0070C0"/>
          <w:sz w:val="24"/>
          <w:szCs w:val="24"/>
        </w:rPr>
        <w:t xml:space="preserve">[Insert country and state/province name] </w:t>
      </w:r>
      <w:r w:rsidRPr="00743260">
        <w:rPr>
          <w:sz w:val="24"/>
          <w:szCs w:val="24"/>
        </w:rPr>
        <w:t xml:space="preserve">with all required permits and paperwork. </w:t>
      </w:r>
    </w:p>
    <w:p w14:paraId="6A6EF442" w14:textId="77777777" w:rsidR="00743260" w:rsidRPr="00743260" w:rsidRDefault="00743260" w:rsidP="00B67B65">
      <w:pPr>
        <w:pStyle w:val="NoSpacing"/>
        <w:rPr>
          <w:sz w:val="24"/>
          <w:szCs w:val="24"/>
        </w:rPr>
      </w:pPr>
    </w:p>
    <w:p w14:paraId="5E9548DB" w14:textId="77777777" w:rsidR="00743260" w:rsidRPr="00743260" w:rsidRDefault="00443DBF" w:rsidP="00B67B65">
      <w:pPr>
        <w:pStyle w:val="NoSpacing"/>
        <w:rPr>
          <w:sz w:val="24"/>
          <w:szCs w:val="24"/>
        </w:rPr>
      </w:pPr>
      <w:r w:rsidRPr="00743260">
        <w:rPr>
          <w:sz w:val="24"/>
          <w:szCs w:val="24"/>
        </w:rPr>
        <w:t xml:space="preserve">The USDA approved treatment(s) used for these specimens was (circle one) </w:t>
      </w:r>
    </w:p>
    <w:p w14:paraId="77697412" w14:textId="77777777" w:rsidR="00743260" w:rsidRPr="00743260" w:rsidRDefault="00443DBF" w:rsidP="00743260">
      <w:pPr>
        <w:pStyle w:val="NoSpacing"/>
        <w:ind w:left="360"/>
        <w:rPr>
          <w:i/>
          <w:iCs/>
          <w:sz w:val="24"/>
          <w:szCs w:val="24"/>
        </w:rPr>
      </w:pPr>
      <w:r w:rsidRPr="00743260">
        <w:rPr>
          <w:sz w:val="24"/>
          <w:szCs w:val="24"/>
        </w:rPr>
        <w:t xml:space="preserve">• </w:t>
      </w:r>
      <w:r w:rsidRPr="00743260">
        <w:rPr>
          <w:i/>
          <w:iCs/>
          <w:sz w:val="24"/>
          <w:szCs w:val="24"/>
        </w:rPr>
        <w:t xml:space="preserve">immersed in 70% alcohol </w:t>
      </w:r>
    </w:p>
    <w:p w14:paraId="6D1DA451" w14:textId="77777777" w:rsidR="00743260" w:rsidRPr="00743260" w:rsidRDefault="00443DBF" w:rsidP="00743260">
      <w:pPr>
        <w:pStyle w:val="NoSpacing"/>
        <w:ind w:left="360"/>
        <w:rPr>
          <w:i/>
          <w:iCs/>
          <w:sz w:val="24"/>
          <w:szCs w:val="24"/>
        </w:rPr>
      </w:pPr>
      <w:r w:rsidRPr="00743260">
        <w:rPr>
          <w:i/>
          <w:iCs/>
          <w:sz w:val="24"/>
          <w:szCs w:val="24"/>
        </w:rPr>
        <w:t xml:space="preserve">• treated using FTA® filter paper </w:t>
      </w:r>
    </w:p>
    <w:p w14:paraId="1679A858" w14:textId="77777777" w:rsidR="00743260" w:rsidRPr="00743260" w:rsidRDefault="00443DBF" w:rsidP="00743260">
      <w:pPr>
        <w:pStyle w:val="NoSpacing"/>
        <w:ind w:left="360"/>
        <w:rPr>
          <w:i/>
          <w:iCs/>
          <w:sz w:val="24"/>
          <w:szCs w:val="24"/>
        </w:rPr>
      </w:pPr>
      <w:r w:rsidRPr="00743260">
        <w:rPr>
          <w:i/>
          <w:iCs/>
          <w:sz w:val="24"/>
          <w:szCs w:val="24"/>
        </w:rPr>
        <w:t xml:space="preserve">• heated to minimum of 60 degrees C for at least 30 minutes </w:t>
      </w:r>
    </w:p>
    <w:p w14:paraId="18A1F327" w14:textId="77777777" w:rsidR="00743260" w:rsidRPr="00743260" w:rsidRDefault="00443DBF" w:rsidP="00743260">
      <w:pPr>
        <w:pStyle w:val="NoSpacing"/>
        <w:ind w:left="360"/>
        <w:rPr>
          <w:i/>
          <w:iCs/>
          <w:sz w:val="24"/>
          <w:szCs w:val="24"/>
        </w:rPr>
      </w:pPr>
      <w:r w:rsidRPr="00743260">
        <w:rPr>
          <w:i/>
          <w:iCs/>
          <w:sz w:val="24"/>
          <w:szCs w:val="24"/>
        </w:rPr>
        <w:t xml:space="preserve">• heated to minimum of 100 degrees C for at least 20 minutes </w:t>
      </w:r>
    </w:p>
    <w:p w14:paraId="65244058" w14:textId="77777777" w:rsidR="00743260" w:rsidRPr="00743260" w:rsidRDefault="00443DBF" w:rsidP="00743260">
      <w:pPr>
        <w:pStyle w:val="NoSpacing"/>
        <w:ind w:left="360"/>
        <w:rPr>
          <w:i/>
          <w:iCs/>
          <w:sz w:val="24"/>
          <w:szCs w:val="24"/>
        </w:rPr>
      </w:pPr>
      <w:r w:rsidRPr="00743260">
        <w:rPr>
          <w:i/>
          <w:iCs/>
          <w:sz w:val="24"/>
          <w:szCs w:val="24"/>
        </w:rPr>
        <w:t xml:space="preserve">• heated to minimum of 56 degrees C for at least 3 hours </w:t>
      </w:r>
    </w:p>
    <w:p w14:paraId="52DA4F53" w14:textId="77777777" w:rsidR="00743260" w:rsidRPr="00743260" w:rsidRDefault="00443DBF" w:rsidP="00B67B65">
      <w:pPr>
        <w:pStyle w:val="NoSpacing"/>
        <w:rPr>
          <w:sz w:val="24"/>
          <w:szCs w:val="24"/>
        </w:rPr>
      </w:pPr>
      <w:r w:rsidRPr="00743260">
        <w:rPr>
          <w:sz w:val="24"/>
          <w:szCs w:val="24"/>
        </w:rPr>
        <w:t xml:space="preserve">prior to shipment. This treatment was conducted by </w:t>
      </w:r>
      <w:r w:rsidRPr="00743260">
        <w:rPr>
          <w:color w:val="0070C0"/>
          <w:sz w:val="24"/>
          <w:szCs w:val="24"/>
        </w:rPr>
        <w:t xml:space="preserve">[insert name] </w:t>
      </w:r>
      <w:r w:rsidRPr="00743260">
        <w:rPr>
          <w:sz w:val="24"/>
          <w:szCs w:val="24"/>
        </w:rPr>
        <w:t xml:space="preserve">and is consistent with the USDA requirements for importation of bird specimens from countries infected with either Exotic Newcastle Disease or H5N1 (Avian Influenza). These specimens have not been commingled with any other potentially infected materials since the time of their treatment. </w:t>
      </w:r>
    </w:p>
    <w:p w14:paraId="5DBFF2C9" w14:textId="77777777" w:rsidR="00743260" w:rsidRPr="00743260" w:rsidRDefault="00743260" w:rsidP="00B67B65">
      <w:pPr>
        <w:pStyle w:val="NoSpacing"/>
        <w:rPr>
          <w:sz w:val="24"/>
          <w:szCs w:val="24"/>
        </w:rPr>
      </w:pPr>
    </w:p>
    <w:p w14:paraId="3B63134D" w14:textId="77777777" w:rsidR="00743260" w:rsidRPr="00743260" w:rsidRDefault="00443DBF" w:rsidP="00B67B65">
      <w:pPr>
        <w:pStyle w:val="NoSpacing"/>
        <w:rPr>
          <w:sz w:val="24"/>
          <w:szCs w:val="24"/>
        </w:rPr>
      </w:pPr>
      <w:r w:rsidRPr="00743260">
        <w:rPr>
          <w:sz w:val="24"/>
          <w:szCs w:val="24"/>
        </w:rPr>
        <w:t xml:space="preserve">For further information contact Smithsonian Feather Identification Lab at 202- 633-0787 or 202-633-0801. </w:t>
      </w:r>
    </w:p>
    <w:p w14:paraId="01660373" w14:textId="77777777" w:rsidR="00743260" w:rsidRPr="00743260" w:rsidRDefault="00743260" w:rsidP="00B67B65">
      <w:pPr>
        <w:pStyle w:val="NoSpacing"/>
        <w:rPr>
          <w:sz w:val="24"/>
          <w:szCs w:val="24"/>
        </w:rPr>
      </w:pPr>
    </w:p>
    <w:p w14:paraId="6C7919FE" w14:textId="419F08CD" w:rsidR="00B67B65" w:rsidRPr="00743260" w:rsidRDefault="00443DBF" w:rsidP="00B67B65">
      <w:pPr>
        <w:pStyle w:val="NoSpacing"/>
        <w:rPr>
          <w:sz w:val="24"/>
          <w:szCs w:val="24"/>
        </w:rPr>
      </w:pPr>
      <w:r w:rsidRPr="00743260">
        <w:rPr>
          <w:sz w:val="24"/>
          <w:szCs w:val="24"/>
        </w:rPr>
        <w:t xml:space="preserve">Sincerely, </w:t>
      </w:r>
    </w:p>
    <w:p w14:paraId="48764396" w14:textId="77777777" w:rsidR="00B67B65" w:rsidRDefault="00B67B65" w:rsidP="00B67B65">
      <w:pPr>
        <w:pStyle w:val="NoSpacing"/>
      </w:pPr>
    </w:p>
    <w:p w14:paraId="64BEC44F" w14:textId="77777777" w:rsidR="00B67B65" w:rsidRDefault="00B67B65" w:rsidP="00B67B65">
      <w:pPr>
        <w:pStyle w:val="NoSpacing"/>
      </w:pPr>
    </w:p>
    <w:p w14:paraId="6074F847" w14:textId="7C0B9E24" w:rsidR="00B67B65" w:rsidRPr="00B67B65" w:rsidRDefault="00B67B65" w:rsidP="00B67B65">
      <w:pPr>
        <w:pStyle w:val="NoSpacing"/>
        <w:rPr>
          <w:color w:val="0070C0"/>
        </w:rPr>
      </w:pPr>
      <w:r w:rsidRPr="00B67B65">
        <w:rPr>
          <w:color w:val="0070C0"/>
        </w:rPr>
        <w:t>[Name]</w:t>
      </w:r>
    </w:p>
    <w:p w14:paraId="0265A752" w14:textId="77777777" w:rsidR="00B67B65" w:rsidRPr="00B67B65" w:rsidRDefault="00B67B65" w:rsidP="00B67B65">
      <w:pPr>
        <w:pStyle w:val="NoSpacing"/>
        <w:rPr>
          <w:color w:val="0070C0"/>
        </w:rPr>
      </w:pPr>
      <w:r w:rsidRPr="00B67B65">
        <w:rPr>
          <w:color w:val="0070C0"/>
        </w:rPr>
        <w:t>[Title]</w:t>
      </w:r>
    </w:p>
    <w:p w14:paraId="40CCB857" w14:textId="10D09B01" w:rsidR="002261E9" w:rsidRPr="00B67B65" w:rsidRDefault="00B67B65" w:rsidP="00B67B65">
      <w:pPr>
        <w:pStyle w:val="NoSpacing"/>
        <w:rPr>
          <w:color w:val="0070C0"/>
        </w:rPr>
      </w:pPr>
      <w:r w:rsidRPr="00B67B65">
        <w:rPr>
          <w:color w:val="0070C0"/>
        </w:rPr>
        <w:t>[Institution]</w:t>
      </w:r>
    </w:p>
    <w:sectPr w:rsidR="002261E9" w:rsidRPr="00B67B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B65"/>
    <w:rsid w:val="002261E9"/>
    <w:rsid w:val="00443DBF"/>
    <w:rsid w:val="00743260"/>
    <w:rsid w:val="00A27519"/>
    <w:rsid w:val="00B67B65"/>
    <w:rsid w:val="00F54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78115"/>
  <w15:chartTrackingRefBased/>
  <w15:docId w15:val="{6CA87A3B-91E5-4C41-9116-F17FE069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7B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3" ma:contentTypeDescription="Create a new document." ma:contentTypeScope="" ma:versionID="de33c78b260ec9d5591474ad4fb097b8">
  <xsd:schema xmlns:xsd="http://www.w3.org/2001/XMLSchema" xmlns:xs="http://www.w3.org/2001/XMLSchema" xmlns:p="http://schemas.microsoft.com/office/2006/metadata/properties" xmlns:ns1="http://schemas.microsoft.com/sharepoint/v3" xmlns:ns2="6ec2691c-f65a-45c4-8c5b-743cfd6ac4c5" xmlns:ns3="07d0f28b-2024-49a8-960c-0c5563996862" targetNamespace="http://schemas.microsoft.com/office/2006/metadata/properties" ma:root="true" ma:fieldsID="ee2e5ad4091f87a26b52061447e2faee" ns1:_="" ns2:_="" ns3:_="">
    <xsd:import namespace="http://schemas.microsoft.com/sharepoint/v3"/>
    <xsd:import namespace="6ec2691c-f65a-45c4-8c5b-743cfd6ac4c5"/>
    <xsd:import namespace="07d0f28b-2024-49a8-960c-0c55639968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9F58FC-DCE9-4614-BD16-DFEE806386B6}"/>
</file>

<file path=customXml/itemProps2.xml><?xml version="1.0" encoding="utf-8"?>
<ds:datastoreItem xmlns:ds="http://schemas.openxmlformats.org/officeDocument/2006/customXml" ds:itemID="{D9B8A23D-2BC0-4006-83EB-6B8779F0418C}"/>
</file>

<file path=customXml/itemProps3.xml><?xml version="1.0" encoding="utf-8"?>
<ds:datastoreItem xmlns:ds="http://schemas.openxmlformats.org/officeDocument/2006/customXml" ds:itemID="{DCCC2215-B560-4DB6-A4C7-BF11D603A5F6}"/>
</file>

<file path=docProps/app.xml><?xml version="1.0" encoding="utf-8"?>
<Properties xmlns="http://schemas.openxmlformats.org/officeDocument/2006/extended-properties" xmlns:vt="http://schemas.openxmlformats.org/officeDocument/2006/docPropsVTypes">
  <Template>Normal</Template>
  <TotalTime>5</TotalTime>
  <Pages>1</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KYLE B GS-13 USAF HAF AFSEC/SEFW</dc:creator>
  <cp:keywords/>
  <dc:description/>
  <cp:lastModifiedBy>RUSSELL, KYLE B GS-13 USAF HAF AFSEC/SEFW</cp:lastModifiedBy>
  <cp:revision>5</cp:revision>
  <dcterms:created xsi:type="dcterms:W3CDTF">2022-12-29T20:24:00Z</dcterms:created>
  <dcterms:modified xsi:type="dcterms:W3CDTF">2022-12-29T20:27:00Z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ies>
</file>